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68D7A" w14:textId="77777777" w:rsidR="00AA7EE6" w:rsidRPr="00AA7EE6" w:rsidRDefault="00AA7EE6" w:rsidP="00AA7EE6">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A7EE6">
        <w:rPr>
          <w:rFonts w:ascii="Times New Roman" w:eastAsia="Times New Roman" w:hAnsi="Times New Roman" w:cs="Times New Roman"/>
          <w:b/>
          <w:bCs/>
          <w:sz w:val="27"/>
          <w:szCs w:val="27"/>
          <w:lang w:eastAsia="de-DE"/>
        </w:rPr>
        <w:t>Geschichte: Das Abenteuer im Verzauberten Wald</w:t>
      </w:r>
    </w:p>
    <w:p w14:paraId="254E44E8" w14:textId="77777777" w:rsidR="00AA7EE6" w:rsidRPr="00AA7EE6" w:rsidRDefault="00AA7EE6" w:rsidP="00AA7EE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A7EE6">
        <w:rPr>
          <w:rFonts w:ascii="Times New Roman" w:eastAsia="Times New Roman" w:hAnsi="Times New Roman" w:cs="Times New Roman"/>
          <w:b/>
          <w:bCs/>
          <w:sz w:val="24"/>
          <w:szCs w:val="24"/>
          <w:lang w:eastAsia="de-DE"/>
        </w:rPr>
        <w:t>Ziel:</w:t>
      </w:r>
    </w:p>
    <w:p w14:paraId="46B64BFA" w14:textId="77777777" w:rsidR="00AA7EE6" w:rsidRPr="00AA7EE6" w:rsidRDefault="00AA7EE6" w:rsidP="00AA7EE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Förderung der Fantasie und Kreativität</w:t>
      </w:r>
    </w:p>
    <w:p w14:paraId="5A8D8B89" w14:textId="77777777" w:rsidR="00AA7EE6" w:rsidRPr="00AA7EE6" w:rsidRDefault="00AA7EE6" w:rsidP="00AA7EE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Anregung der Vorstellungskraft und Abenteuerlust</w:t>
      </w:r>
    </w:p>
    <w:p w14:paraId="032EFF2F" w14:textId="77777777" w:rsidR="00AA7EE6" w:rsidRPr="00AA7EE6" w:rsidRDefault="00AA7EE6" w:rsidP="00AA7EE6">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Bereitstellung einer unterhaltsamen und spannenden Leseerfahrung</w:t>
      </w:r>
    </w:p>
    <w:p w14:paraId="3D005D94" w14:textId="77777777" w:rsidR="00AA7EE6" w:rsidRPr="00AA7EE6" w:rsidRDefault="00AA7EE6" w:rsidP="00AA7EE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A7EE6">
        <w:rPr>
          <w:rFonts w:ascii="Times New Roman" w:eastAsia="Times New Roman" w:hAnsi="Times New Roman" w:cs="Times New Roman"/>
          <w:b/>
          <w:bCs/>
          <w:sz w:val="24"/>
          <w:szCs w:val="24"/>
          <w:lang w:eastAsia="de-DE"/>
        </w:rPr>
        <w:t>Vorbereitung:</w:t>
      </w:r>
    </w:p>
    <w:p w14:paraId="5212D6C0" w14:textId="77777777" w:rsidR="00AA7EE6" w:rsidRPr="00AA7EE6" w:rsidRDefault="00AA7EE6" w:rsidP="00AA7EE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Materialien bereitstellen:</w:t>
      </w:r>
    </w:p>
    <w:p w14:paraId="37C56861" w14:textId="77777777" w:rsidR="00AA7EE6" w:rsidRPr="00AA7EE6" w:rsidRDefault="00AA7EE6" w:rsidP="00AA7EE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Ausgedruckte oder handgeschriebene Kopien der Geschichte</w:t>
      </w:r>
    </w:p>
    <w:p w14:paraId="2B4228E8" w14:textId="77777777" w:rsidR="00AA7EE6" w:rsidRPr="00AA7EE6" w:rsidRDefault="00AA7EE6" w:rsidP="00AA7EE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Bequeme Sitzmöglichkeiten für die Zuhörer</w:t>
      </w:r>
    </w:p>
    <w:p w14:paraId="242813B1" w14:textId="77777777" w:rsidR="00AA7EE6" w:rsidRPr="00AA7EE6" w:rsidRDefault="00AA7EE6" w:rsidP="00AA7EE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Optional: ein gemütlicher Raum mit warmer Beleuchtung</w:t>
      </w:r>
    </w:p>
    <w:p w14:paraId="308824C0" w14:textId="77777777" w:rsidR="00AA7EE6" w:rsidRPr="00AA7EE6" w:rsidRDefault="00AA7EE6" w:rsidP="00AA7EE6">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Arbeitsplatz vorbereiten:</w:t>
      </w:r>
    </w:p>
    <w:p w14:paraId="71F69D1C" w14:textId="77777777" w:rsidR="00AA7EE6" w:rsidRPr="00AA7EE6" w:rsidRDefault="00AA7EE6" w:rsidP="00AA7EE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Wählen Sie einen gut beleuchteten und ruhigen Raum.</w:t>
      </w:r>
    </w:p>
    <w:p w14:paraId="1CF62054" w14:textId="77777777" w:rsidR="00AA7EE6" w:rsidRPr="00AA7EE6" w:rsidRDefault="00AA7EE6" w:rsidP="00AA7EE6">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Stellen Sie die Stühle so auf, dass alle Teilnehmer bequem sitzen und gut hören können.</w:t>
      </w:r>
    </w:p>
    <w:p w14:paraId="2942F263" w14:textId="77777777" w:rsidR="00AA7EE6" w:rsidRPr="00AA7EE6" w:rsidRDefault="00AA7EE6" w:rsidP="00AA7EE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A7EE6">
        <w:rPr>
          <w:rFonts w:ascii="Times New Roman" w:eastAsia="Times New Roman" w:hAnsi="Times New Roman" w:cs="Times New Roman"/>
          <w:b/>
          <w:bCs/>
          <w:sz w:val="24"/>
          <w:szCs w:val="24"/>
          <w:lang w:eastAsia="de-DE"/>
        </w:rPr>
        <w:t>Durchführung:</w:t>
      </w:r>
    </w:p>
    <w:p w14:paraId="08597877" w14:textId="77777777" w:rsidR="00AA7EE6" w:rsidRPr="00AA7EE6" w:rsidRDefault="00AA7EE6" w:rsidP="00AA7EE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Einführung:</w:t>
      </w:r>
    </w:p>
    <w:p w14:paraId="6B6F1F0E" w14:textId="77777777" w:rsidR="00AA7EE6" w:rsidRPr="00AA7EE6" w:rsidRDefault="00AA7EE6" w:rsidP="00AA7EE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Begrüßen Sie die Teilnehmer herzlich und erklären Sie die heutige Aktivität des Geschichtenvorlesens.</w:t>
      </w:r>
    </w:p>
    <w:p w14:paraId="21075446" w14:textId="77777777" w:rsidR="00AA7EE6" w:rsidRPr="00AA7EE6" w:rsidRDefault="00AA7EE6" w:rsidP="00AA7EE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Geben Sie einen kurzen Überblick über das Thema der Geschichte: Abenteuer.</w:t>
      </w:r>
    </w:p>
    <w:p w14:paraId="3138C265" w14:textId="77777777" w:rsidR="00AA7EE6" w:rsidRPr="00AA7EE6" w:rsidRDefault="00AA7EE6" w:rsidP="00AA7EE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Vorlesen der Geschichte:</w:t>
      </w:r>
    </w:p>
    <w:p w14:paraId="698662AC" w14:textId="77777777" w:rsidR="00AA7EE6" w:rsidRPr="00AA7EE6" w:rsidRDefault="00AA7EE6" w:rsidP="00AA7EE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Schritt 1:</w:t>
      </w:r>
      <w:r w:rsidRPr="00AA7EE6">
        <w:rPr>
          <w:rFonts w:ascii="Times New Roman" w:eastAsia="Times New Roman" w:hAnsi="Times New Roman" w:cs="Times New Roman"/>
          <w:sz w:val="24"/>
          <w:szCs w:val="24"/>
          <w:lang w:eastAsia="de-DE"/>
        </w:rPr>
        <w:t xml:space="preserve"> Setzen Sie sich bequem und stellen Sie sicher, dass alle Teilnehmer gut hören können.</w:t>
      </w:r>
    </w:p>
    <w:p w14:paraId="63845359" w14:textId="77777777" w:rsidR="00AA7EE6" w:rsidRPr="00AA7EE6" w:rsidRDefault="00AA7EE6" w:rsidP="00AA7EE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Schritt 2:</w:t>
      </w:r>
      <w:r w:rsidRPr="00AA7EE6">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667E68A1" w14:textId="5B27D88D" w:rsidR="00AA7EE6" w:rsidRDefault="00AA7EE6" w:rsidP="00AA7EE6">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Schritt 3:</w:t>
      </w:r>
      <w:r w:rsidRPr="00AA7EE6">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22AB7D8E" w14:textId="27FC6C61"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19D69D22" w14:textId="5956D74C"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738E766B" w14:textId="3B61D1B8"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32B75A95" w14:textId="3F1ADEB2"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04DE20F8" w14:textId="58A37673"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12040800" w14:textId="3FB3A2E5"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697CFC30" w14:textId="7AE3A4D6"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0A37990F" w14:textId="11F79CE8" w:rsid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634B3C8E"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p>
    <w:p w14:paraId="1A80C687" w14:textId="77777777" w:rsidR="00AA7EE6" w:rsidRPr="00AA7EE6" w:rsidRDefault="00AA7EE6" w:rsidP="00AA7EE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lastRenderedPageBreak/>
        <w:t>Geschichte: Das Abenteuer im Verzauberten Wald</w:t>
      </w:r>
    </w:p>
    <w:p w14:paraId="594CDAF2" w14:textId="77777777" w:rsidR="00AA7EE6" w:rsidRPr="00AA7EE6" w:rsidRDefault="00AA7EE6" w:rsidP="00AA7EE6">
      <w:pPr>
        <w:spacing w:after="0"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pict w14:anchorId="6BA7E756">
          <v:rect id="_x0000_i1025" style="width:0;height:1.5pt" o:hralign="center" o:hrstd="t" o:hr="t" fillcolor="#a0a0a0" stroked="f"/>
        </w:pict>
      </w:r>
    </w:p>
    <w:p w14:paraId="74784EB4"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Es war einmal in einem kleinen Dorf am Rande eines großen, verzauberten Waldes. Die Dorfbewohner mieden den Wald, denn es hieß, dass dort magische Kreaturen und geheimnisvolle Wesen lebten. Aber zwei mutige Freunde, Leon und Clara, waren neugierig und beschlossen, das Geheimnis des Waldes zu lüften.</w:t>
      </w:r>
    </w:p>
    <w:p w14:paraId="46703298"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An einem sonnigen Morgen packten sie ihre Rucksäcke mit Proviant und machten sich auf den Weg. Der Wald war dicht und dunkel, aber die beiden Freunde ließen sich nicht einschüchtern. Sie folgten einem schmalen Pfad, der tiefer in den Wald führte.</w:t>
      </w:r>
    </w:p>
    <w:p w14:paraId="5951DDF0"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Nach einigen Stunden Wandern entdeckten sie eine alte, verlassene Hütte. Sie beschlossen, die Hütte zu erkunden und fanden darin eine alte Karte. Die Karte zeigte den Weg zu einem verborgenen Schatz, der tief im Herzen des Waldes versteckt war. Ihre Augen leuchteten vor Aufregung, und sie beschlossen, der Karte zu folgen.</w:t>
      </w:r>
    </w:p>
    <w:p w14:paraId="34BC2F88"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 xml:space="preserve">Auf ihrem Weg begegneten sie vielen magischen Kreaturen. </w:t>
      </w:r>
      <w:proofErr w:type="gramStart"/>
      <w:r w:rsidRPr="00AA7EE6">
        <w:rPr>
          <w:rFonts w:ascii="Times New Roman" w:eastAsia="Times New Roman" w:hAnsi="Times New Roman" w:cs="Times New Roman"/>
          <w:sz w:val="24"/>
          <w:szCs w:val="24"/>
          <w:lang w:eastAsia="de-DE"/>
        </w:rPr>
        <w:t>Ein weiser alter Eule</w:t>
      </w:r>
      <w:proofErr w:type="gramEnd"/>
      <w:r w:rsidRPr="00AA7EE6">
        <w:rPr>
          <w:rFonts w:ascii="Times New Roman" w:eastAsia="Times New Roman" w:hAnsi="Times New Roman" w:cs="Times New Roman"/>
          <w:sz w:val="24"/>
          <w:szCs w:val="24"/>
          <w:lang w:eastAsia="de-DE"/>
        </w:rPr>
        <w:t xml:space="preserve"> gab ihnen Ratschläge, wie sie den gefährlichen Sumpf überqueren konnten. Eine Gruppe freundlicher Elfen zeigte ihnen einen geheimen Pfad durch das dichte Unterholz. Leon und Clara arbeiteten zusammen, überwanden Hindernisse und halfen sich gegenseitig.</w:t>
      </w:r>
    </w:p>
    <w:p w14:paraId="32784B19"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Schließlich erreichten sie eine Lichtung, auf der ein großer, alter Baum stand. Laut der Karte war der Schatz unter diesem Baum vergraben. Mit vereinten Kräften gruben sie und fanden eine alte Truhe. Als sie die Truhe öffneten, fanden sie nicht nur Gold und Juwelen, sondern auch ein altes Buch voller magischer Geschichten und Weisheiten.</w:t>
      </w:r>
    </w:p>
    <w:p w14:paraId="4BE5DDFD"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Leon und Clara beschlossen, das Buch ins Dorf zu bringen und es mit den Dorfbewohnern zu teilen. Das Buch brachte Freude und Wissen in das Dorf, und die Dorfbewohner lernten, den verzauberten Wald zu schätzen und zu respektieren.</w:t>
      </w:r>
    </w:p>
    <w:p w14:paraId="4C821FEE"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Von diesem Tag an wurden Leon und Clara als Helden gefeiert, und ihre Freundschaft wurde noch stärker. Sie hatten nicht nur einen Schatz gefunden, sondern auch ein Abenteuer erlebt, das sie für immer verbinden würde.</w:t>
      </w:r>
    </w:p>
    <w:p w14:paraId="370FD251" w14:textId="585F1057" w:rsidR="00AA7EE6" w:rsidRDefault="00AA7EE6" w:rsidP="00AA7EE6">
      <w:pPr>
        <w:spacing w:after="0"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pict w14:anchorId="2362B280">
          <v:rect id="_x0000_i1026" style="width:0;height:1.5pt" o:hralign="center" o:hrstd="t" o:hr="t" fillcolor="#a0a0a0" stroked="f"/>
        </w:pict>
      </w:r>
    </w:p>
    <w:p w14:paraId="5202C401" w14:textId="4F263181" w:rsidR="00AA7EE6" w:rsidRDefault="00AA7EE6" w:rsidP="00AA7EE6">
      <w:pPr>
        <w:spacing w:after="0" w:line="240" w:lineRule="auto"/>
        <w:rPr>
          <w:rFonts w:ascii="Times New Roman" w:eastAsia="Times New Roman" w:hAnsi="Times New Roman" w:cs="Times New Roman"/>
          <w:sz w:val="24"/>
          <w:szCs w:val="24"/>
          <w:lang w:eastAsia="de-DE"/>
        </w:rPr>
      </w:pPr>
    </w:p>
    <w:p w14:paraId="07460539" w14:textId="244309A4" w:rsidR="00AA7EE6" w:rsidRDefault="00AA7EE6" w:rsidP="00AA7EE6">
      <w:pPr>
        <w:spacing w:after="0" w:line="240" w:lineRule="auto"/>
        <w:rPr>
          <w:rFonts w:ascii="Times New Roman" w:eastAsia="Times New Roman" w:hAnsi="Times New Roman" w:cs="Times New Roman"/>
          <w:sz w:val="24"/>
          <w:szCs w:val="24"/>
          <w:lang w:eastAsia="de-DE"/>
        </w:rPr>
      </w:pPr>
    </w:p>
    <w:p w14:paraId="3AD59951" w14:textId="2F678FDE" w:rsidR="00AA7EE6" w:rsidRDefault="00AA7EE6" w:rsidP="00AA7EE6">
      <w:pPr>
        <w:spacing w:after="0" w:line="240" w:lineRule="auto"/>
        <w:rPr>
          <w:rFonts w:ascii="Times New Roman" w:eastAsia="Times New Roman" w:hAnsi="Times New Roman" w:cs="Times New Roman"/>
          <w:sz w:val="24"/>
          <w:szCs w:val="24"/>
          <w:lang w:eastAsia="de-DE"/>
        </w:rPr>
      </w:pPr>
    </w:p>
    <w:p w14:paraId="33071084" w14:textId="31115BC4" w:rsidR="00AA7EE6" w:rsidRDefault="00AA7EE6" w:rsidP="00AA7EE6">
      <w:pPr>
        <w:spacing w:after="0" w:line="240" w:lineRule="auto"/>
        <w:rPr>
          <w:rFonts w:ascii="Times New Roman" w:eastAsia="Times New Roman" w:hAnsi="Times New Roman" w:cs="Times New Roman"/>
          <w:sz w:val="24"/>
          <w:szCs w:val="24"/>
          <w:lang w:eastAsia="de-DE"/>
        </w:rPr>
      </w:pPr>
    </w:p>
    <w:p w14:paraId="01FA3072" w14:textId="76212867" w:rsidR="00AA7EE6" w:rsidRDefault="00AA7EE6" w:rsidP="00AA7EE6">
      <w:pPr>
        <w:spacing w:after="0" w:line="240" w:lineRule="auto"/>
        <w:rPr>
          <w:rFonts w:ascii="Times New Roman" w:eastAsia="Times New Roman" w:hAnsi="Times New Roman" w:cs="Times New Roman"/>
          <w:sz w:val="24"/>
          <w:szCs w:val="24"/>
          <w:lang w:eastAsia="de-DE"/>
        </w:rPr>
      </w:pPr>
    </w:p>
    <w:p w14:paraId="7117F0F4" w14:textId="3E83A306" w:rsidR="00AA7EE6" w:rsidRDefault="00AA7EE6" w:rsidP="00AA7EE6">
      <w:pPr>
        <w:spacing w:after="0" w:line="240" w:lineRule="auto"/>
        <w:rPr>
          <w:rFonts w:ascii="Times New Roman" w:eastAsia="Times New Roman" w:hAnsi="Times New Roman" w:cs="Times New Roman"/>
          <w:sz w:val="24"/>
          <w:szCs w:val="24"/>
          <w:lang w:eastAsia="de-DE"/>
        </w:rPr>
      </w:pPr>
    </w:p>
    <w:p w14:paraId="5B11E3B0" w14:textId="5858ADDA" w:rsidR="00AA7EE6" w:rsidRDefault="00AA7EE6" w:rsidP="00AA7EE6">
      <w:pPr>
        <w:spacing w:after="0" w:line="240" w:lineRule="auto"/>
        <w:rPr>
          <w:rFonts w:ascii="Times New Roman" w:eastAsia="Times New Roman" w:hAnsi="Times New Roman" w:cs="Times New Roman"/>
          <w:sz w:val="24"/>
          <w:szCs w:val="24"/>
          <w:lang w:eastAsia="de-DE"/>
        </w:rPr>
      </w:pPr>
    </w:p>
    <w:p w14:paraId="5D127902" w14:textId="28B92263" w:rsidR="00AA7EE6" w:rsidRDefault="00AA7EE6" w:rsidP="00AA7EE6">
      <w:pPr>
        <w:spacing w:after="0" w:line="240" w:lineRule="auto"/>
        <w:rPr>
          <w:rFonts w:ascii="Times New Roman" w:eastAsia="Times New Roman" w:hAnsi="Times New Roman" w:cs="Times New Roman"/>
          <w:sz w:val="24"/>
          <w:szCs w:val="24"/>
          <w:lang w:eastAsia="de-DE"/>
        </w:rPr>
      </w:pPr>
    </w:p>
    <w:p w14:paraId="6168EF94" w14:textId="11BBE2C6" w:rsidR="00AA7EE6" w:rsidRDefault="00AA7EE6" w:rsidP="00AA7EE6">
      <w:pPr>
        <w:spacing w:after="0" w:line="240" w:lineRule="auto"/>
        <w:rPr>
          <w:rFonts w:ascii="Times New Roman" w:eastAsia="Times New Roman" w:hAnsi="Times New Roman" w:cs="Times New Roman"/>
          <w:sz w:val="24"/>
          <w:szCs w:val="24"/>
          <w:lang w:eastAsia="de-DE"/>
        </w:rPr>
      </w:pPr>
    </w:p>
    <w:p w14:paraId="6FF78FE2" w14:textId="0757B5A9" w:rsidR="00AA7EE6" w:rsidRDefault="00AA7EE6" w:rsidP="00AA7EE6">
      <w:pPr>
        <w:spacing w:after="0" w:line="240" w:lineRule="auto"/>
        <w:rPr>
          <w:rFonts w:ascii="Times New Roman" w:eastAsia="Times New Roman" w:hAnsi="Times New Roman" w:cs="Times New Roman"/>
          <w:sz w:val="24"/>
          <w:szCs w:val="24"/>
          <w:lang w:eastAsia="de-DE"/>
        </w:rPr>
      </w:pPr>
    </w:p>
    <w:p w14:paraId="4AE0BEE1" w14:textId="2B079734" w:rsidR="00AA7EE6" w:rsidRDefault="00AA7EE6" w:rsidP="00AA7EE6">
      <w:pPr>
        <w:spacing w:after="0" w:line="240" w:lineRule="auto"/>
        <w:rPr>
          <w:rFonts w:ascii="Times New Roman" w:eastAsia="Times New Roman" w:hAnsi="Times New Roman" w:cs="Times New Roman"/>
          <w:sz w:val="24"/>
          <w:szCs w:val="24"/>
          <w:lang w:eastAsia="de-DE"/>
        </w:rPr>
      </w:pPr>
    </w:p>
    <w:p w14:paraId="5D407B15" w14:textId="0DBEC2A1" w:rsidR="00AA7EE6" w:rsidRDefault="00AA7EE6" w:rsidP="00AA7EE6">
      <w:pPr>
        <w:spacing w:after="0" w:line="240" w:lineRule="auto"/>
        <w:rPr>
          <w:rFonts w:ascii="Times New Roman" w:eastAsia="Times New Roman" w:hAnsi="Times New Roman" w:cs="Times New Roman"/>
          <w:sz w:val="24"/>
          <w:szCs w:val="24"/>
          <w:lang w:eastAsia="de-DE"/>
        </w:rPr>
      </w:pPr>
    </w:p>
    <w:p w14:paraId="6A3D407A" w14:textId="77777777" w:rsidR="00AA7EE6" w:rsidRPr="00AA7EE6" w:rsidRDefault="00AA7EE6" w:rsidP="00AA7EE6">
      <w:pPr>
        <w:spacing w:after="0" w:line="240" w:lineRule="auto"/>
        <w:rPr>
          <w:rFonts w:ascii="Times New Roman" w:eastAsia="Times New Roman" w:hAnsi="Times New Roman" w:cs="Times New Roman"/>
          <w:sz w:val="24"/>
          <w:szCs w:val="24"/>
          <w:lang w:eastAsia="de-DE"/>
        </w:rPr>
      </w:pPr>
    </w:p>
    <w:p w14:paraId="750433A1" w14:textId="77777777" w:rsidR="00AA7EE6" w:rsidRPr="00AA7EE6" w:rsidRDefault="00AA7EE6" w:rsidP="00AA7EE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lastRenderedPageBreak/>
        <w:t>Reflexion und Austausch:</w:t>
      </w:r>
    </w:p>
    <w:p w14:paraId="3D3DAF42" w14:textId="77777777" w:rsidR="00AA7EE6" w:rsidRPr="00AA7EE6" w:rsidRDefault="00AA7EE6" w:rsidP="00AA7EE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Schritt 4:</w:t>
      </w:r>
      <w:r w:rsidRPr="00AA7EE6">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027955EA" w14:textId="77777777" w:rsidR="00AA7EE6" w:rsidRPr="00AA7EE6" w:rsidRDefault="00AA7EE6" w:rsidP="00AA7EE6">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Fragen:</w:t>
      </w:r>
      <w:r w:rsidRPr="00AA7EE6">
        <w:rPr>
          <w:rFonts w:ascii="Times New Roman" w:eastAsia="Times New Roman" w:hAnsi="Times New Roman" w:cs="Times New Roman"/>
          <w:sz w:val="24"/>
          <w:szCs w:val="24"/>
          <w:lang w:eastAsia="de-DE"/>
        </w:rPr>
        <w:t xml:space="preserve"> Was hat Ihnen an der Geschichte besonders gefallen? Haben Sie ähnliche Abenteuer oder Erlebnisse in Ihrem Leben gehabt?</w:t>
      </w:r>
    </w:p>
    <w:p w14:paraId="03E1AACF" w14:textId="77777777" w:rsidR="00AA7EE6" w:rsidRPr="00AA7EE6" w:rsidRDefault="00AA7EE6" w:rsidP="00AA7EE6">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Abschluss:</w:t>
      </w:r>
    </w:p>
    <w:p w14:paraId="03626E8B" w14:textId="77777777" w:rsidR="00AA7EE6" w:rsidRPr="00AA7EE6" w:rsidRDefault="00AA7EE6" w:rsidP="00AA7EE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Schritt 5:</w:t>
      </w:r>
      <w:r w:rsidRPr="00AA7EE6">
        <w:rPr>
          <w:rFonts w:ascii="Times New Roman" w:eastAsia="Times New Roman" w:hAnsi="Times New Roman" w:cs="Times New Roman"/>
          <w:sz w:val="24"/>
          <w:szCs w:val="24"/>
          <w:lang w:eastAsia="de-DE"/>
        </w:rPr>
        <w:t xml:space="preserve"> Bedanken Sie sich bei den Teilnehmern fürs Zuhören und den Austausch.</w:t>
      </w:r>
    </w:p>
    <w:p w14:paraId="72377C76" w14:textId="77777777" w:rsidR="00AA7EE6" w:rsidRPr="00AA7EE6" w:rsidRDefault="00AA7EE6" w:rsidP="00AA7EE6">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Schritt 6:</w:t>
      </w:r>
      <w:r w:rsidRPr="00AA7EE6">
        <w:rPr>
          <w:rFonts w:ascii="Times New Roman" w:eastAsia="Times New Roman" w:hAnsi="Times New Roman" w:cs="Times New Roman"/>
          <w:sz w:val="24"/>
          <w:szCs w:val="24"/>
          <w:lang w:eastAsia="de-DE"/>
        </w:rPr>
        <w:t xml:space="preserve"> Schließen Sie die Aktivität mit einem Dankeswort oder einem kurzen Gebet ab.</w:t>
      </w:r>
    </w:p>
    <w:p w14:paraId="55AEB1BB" w14:textId="77777777" w:rsidR="00AA7EE6" w:rsidRPr="00AA7EE6" w:rsidRDefault="00AA7EE6" w:rsidP="00AA7EE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A7EE6">
        <w:rPr>
          <w:rFonts w:ascii="Times New Roman" w:eastAsia="Times New Roman" w:hAnsi="Times New Roman" w:cs="Times New Roman"/>
          <w:b/>
          <w:bCs/>
          <w:sz w:val="24"/>
          <w:szCs w:val="24"/>
          <w:lang w:eastAsia="de-DE"/>
        </w:rPr>
        <w:t>Nachbereitung:</w:t>
      </w:r>
    </w:p>
    <w:p w14:paraId="29E5376A" w14:textId="77777777" w:rsidR="00AA7EE6" w:rsidRPr="00AA7EE6" w:rsidRDefault="00AA7EE6" w:rsidP="00AA7EE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Aufräumen:</w:t>
      </w:r>
    </w:p>
    <w:p w14:paraId="598BA73C" w14:textId="77777777" w:rsidR="00AA7EE6" w:rsidRPr="00AA7EE6" w:rsidRDefault="00AA7EE6" w:rsidP="00AA7EE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Räumen Sie den Raum auf und stellen Sie die Sitzmöglichkeiten wieder an ihren Platz.</w:t>
      </w:r>
    </w:p>
    <w:p w14:paraId="5D9B9ECF" w14:textId="77777777" w:rsidR="00AA7EE6" w:rsidRPr="00AA7EE6" w:rsidRDefault="00AA7EE6" w:rsidP="00AA7EE6">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Reflexion und Feedback:</w:t>
      </w:r>
    </w:p>
    <w:p w14:paraId="36284843" w14:textId="77777777" w:rsidR="00AA7EE6" w:rsidRPr="00AA7EE6" w:rsidRDefault="00AA7EE6" w:rsidP="00AA7EE6">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4268FCBE" w14:textId="77777777" w:rsidR="00AA7EE6" w:rsidRPr="00AA7EE6" w:rsidRDefault="00AA7EE6" w:rsidP="00AA7EE6">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A7EE6">
        <w:rPr>
          <w:rFonts w:ascii="Times New Roman" w:eastAsia="Times New Roman" w:hAnsi="Times New Roman" w:cs="Times New Roman"/>
          <w:b/>
          <w:bCs/>
          <w:sz w:val="24"/>
          <w:szCs w:val="24"/>
          <w:lang w:eastAsia="de-DE"/>
        </w:rPr>
        <w:t>Durchführungstipps:</w:t>
      </w:r>
    </w:p>
    <w:p w14:paraId="50B4ED06" w14:textId="77777777" w:rsidR="00AA7EE6" w:rsidRPr="00AA7EE6" w:rsidRDefault="00AA7EE6" w:rsidP="00AA7EE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Klare Aussprache:</w:t>
      </w:r>
      <w:r w:rsidRPr="00AA7EE6">
        <w:rPr>
          <w:rFonts w:ascii="Times New Roman" w:eastAsia="Times New Roman" w:hAnsi="Times New Roman" w:cs="Times New Roman"/>
          <w:sz w:val="24"/>
          <w:szCs w:val="24"/>
          <w:lang w:eastAsia="de-DE"/>
        </w:rPr>
        <w:t xml:space="preserve"> Lesen Sie langsam und deutlich, damit alle Teilnehmer gut folgen können.</w:t>
      </w:r>
    </w:p>
    <w:p w14:paraId="47F5DD84" w14:textId="77777777" w:rsidR="00AA7EE6" w:rsidRPr="00AA7EE6" w:rsidRDefault="00AA7EE6" w:rsidP="00AA7EE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Emotionale Betonung:</w:t>
      </w:r>
      <w:r w:rsidRPr="00AA7EE6">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3E3FDEBB" w14:textId="77777777" w:rsidR="00AA7EE6" w:rsidRPr="00AA7EE6" w:rsidRDefault="00AA7EE6" w:rsidP="00AA7EE6">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b/>
          <w:bCs/>
          <w:sz w:val="24"/>
          <w:szCs w:val="24"/>
          <w:lang w:eastAsia="de-DE"/>
        </w:rPr>
        <w:t>Interaktion fördern:</w:t>
      </w:r>
      <w:r w:rsidRPr="00AA7EE6">
        <w:rPr>
          <w:rFonts w:ascii="Times New Roman" w:eastAsia="Times New Roman" w:hAnsi="Times New Roman" w:cs="Times New Roman"/>
          <w:sz w:val="24"/>
          <w:szCs w:val="24"/>
          <w:lang w:eastAsia="de-DE"/>
        </w:rPr>
        <w:t xml:space="preserve"> Ermutigen Sie die Teilnehmer, Fragen zu stellen und ihre eigenen Geschichten zu teilen.</w:t>
      </w:r>
    </w:p>
    <w:p w14:paraId="3350743E" w14:textId="77777777" w:rsidR="00AA7EE6" w:rsidRPr="00AA7EE6" w:rsidRDefault="00AA7EE6" w:rsidP="00AA7EE6">
      <w:pPr>
        <w:spacing w:before="100" w:beforeAutospacing="1" w:after="100" w:afterAutospacing="1"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30882CDD" w14:textId="77777777" w:rsidR="00AA7EE6" w:rsidRPr="00AA7EE6" w:rsidRDefault="00AA7EE6" w:rsidP="00AA7EE6">
      <w:pPr>
        <w:spacing w:after="0" w:line="240" w:lineRule="auto"/>
        <w:rPr>
          <w:rFonts w:ascii="Times New Roman" w:eastAsia="Times New Roman" w:hAnsi="Times New Roman" w:cs="Times New Roman"/>
          <w:sz w:val="24"/>
          <w:szCs w:val="24"/>
          <w:lang w:eastAsia="de-DE"/>
        </w:rPr>
      </w:pPr>
      <w:r w:rsidRPr="00AA7EE6">
        <w:rPr>
          <w:rFonts w:ascii="Times New Roman" w:eastAsia="Times New Roman" w:hAnsi="Times New Roman" w:cs="Times New Roman"/>
          <w:sz w:val="24"/>
          <w:szCs w:val="24"/>
          <w:lang w:eastAsia="de-DE"/>
        </w:rPr>
        <w:t>4o</w:t>
      </w:r>
    </w:p>
    <w:p w14:paraId="73DEFBD0" w14:textId="77777777" w:rsidR="006E6835" w:rsidRDefault="006E6835"/>
    <w:sectPr w:rsidR="006E683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B96"/>
    <w:multiLevelType w:val="multilevel"/>
    <w:tmpl w:val="81EA8C12"/>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B004EA"/>
    <w:multiLevelType w:val="multilevel"/>
    <w:tmpl w:val="5E96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B55F5"/>
    <w:multiLevelType w:val="multilevel"/>
    <w:tmpl w:val="B53C2E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714512"/>
    <w:multiLevelType w:val="multilevel"/>
    <w:tmpl w:val="E6B2D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436650"/>
    <w:multiLevelType w:val="multilevel"/>
    <w:tmpl w:val="A14ECA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A14642"/>
    <w:multiLevelType w:val="multilevel"/>
    <w:tmpl w:val="248A0E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835"/>
    <w:rsid w:val="006E6835"/>
    <w:rsid w:val="00AA7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A3AA0"/>
  <w15:chartTrackingRefBased/>
  <w15:docId w15:val="{20ADF3C2-4757-4063-A7CE-CED0120B8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A7EE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A7EE6"/>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A7EE6"/>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A7EE6"/>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A7EE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A7EE6"/>
    <w:rPr>
      <w:b/>
      <w:bCs/>
    </w:rPr>
  </w:style>
  <w:style w:type="character" w:customStyle="1" w:styleId="line-clamp-1">
    <w:name w:val="line-clamp-1"/>
    <w:basedOn w:val="Absatz-Standardschriftart"/>
    <w:rsid w:val="00AA7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930670">
      <w:bodyDiv w:val="1"/>
      <w:marLeft w:val="0"/>
      <w:marRight w:val="0"/>
      <w:marTop w:val="0"/>
      <w:marBottom w:val="0"/>
      <w:divBdr>
        <w:top w:val="none" w:sz="0" w:space="0" w:color="auto"/>
        <w:left w:val="none" w:sz="0" w:space="0" w:color="auto"/>
        <w:bottom w:val="none" w:sz="0" w:space="0" w:color="auto"/>
        <w:right w:val="none" w:sz="0" w:space="0" w:color="auto"/>
      </w:divBdr>
      <w:divsChild>
        <w:div w:id="1519155090">
          <w:marLeft w:val="0"/>
          <w:marRight w:val="0"/>
          <w:marTop w:val="0"/>
          <w:marBottom w:val="0"/>
          <w:divBdr>
            <w:top w:val="none" w:sz="0" w:space="0" w:color="auto"/>
            <w:left w:val="none" w:sz="0" w:space="0" w:color="auto"/>
            <w:bottom w:val="none" w:sz="0" w:space="0" w:color="auto"/>
            <w:right w:val="none" w:sz="0" w:space="0" w:color="auto"/>
          </w:divBdr>
          <w:divsChild>
            <w:div w:id="1868179568">
              <w:marLeft w:val="0"/>
              <w:marRight w:val="0"/>
              <w:marTop w:val="0"/>
              <w:marBottom w:val="0"/>
              <w:divBdr>
                <w:top w:val="none" w:sz="0" w:space="0" w:color="auto"/>
                <w:left w:val="none" w:sz="0" w:space="0" w:color="auto"/>
                <w:bottom w:val="none" w:sz="0" w:space="0" w:color="auto"/>
                <w:right w:val="none" w:sz="0" w:space="0" w:color="auto"/>
              </w:divBdr>
              <w:divsChild>
                <w:div w:id="1322346106">
                  <w:marLeft w:val="0"/>
                  <w:marRight w:val="0"/>
                  <w:marTop w:val="0"/>
                  <w:marBottom w:val="0"/>
                  <w:divBdr>
                    <w:top w:val="none" w:sz="0" w:space="0" w:color="auto"/>
                    <w:left w:val="none" w:sz="0" w:space="0" w:color="auto"/>
                    <w:bottom w:val="none" w:sz="0" w:space="0" w:color="auto"/>
                    <w:right w:val="none" w:sz="0" w:space="0" w:color="auto"/>
                  </w:divBdr>
                  <w:divsChild>
                    <w:div w:id="106630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99766">
          <w:marLeft w:val="0"/>
          <w:marRight w:val="0"/>
          <w:marTop w:val="0"/>
          <w:marBottom w:val="0"/>
          <w:divBdr>
            <w:top w:val="none" w:sz="0" w:space="0" w:color="auto"/>
            <w:left w:val="none" w:sz="0" w:space="0" w:color="auto"/>
            <w:bottom w:val="none" w:sz="0" w:space="0" w:color="auto"/>
            <w:right w:val="none" w:sz="0" w:space="0" w:color="auto"/>
          </w:divBdr>
          <w:divsChild>
            <w:div w:id="616719939">
              <w:marLeft w:val="0"/>
              <w:marRight w:val="0"/>
              <w:marTop w:val="0"/>
              <w:marBottom w:val="0"/>
              <w:divBdr>
                <w:top w:val="none" w:sz="0" w:space="0" w:color="auto"/>
                <w:left w:val="none" w:sz="0" w:space="0" w:color="auto"/>
                <w:bottom w:val="none" w:sz="0" w:space="0" w:color="auto"/>
                <w:right w:val="none" w:sz="0" w:space="0" w:color="auto"/>
              </w:divBdr>
              <w:divsChild>
                <w:div w:id="1514955770">
                  <w:marLeft w:val="0"/>
                  <w:marRight w:val="0"/>
                  <w:marTop w:val="0"/>
                  <w:marBottom w:val="0"/>
                  <w:divBdr>
                    <w:top w:val="none" w:sz="0" w:space="0" w:color="auto"/>
                    <w:left w:val="none" w:sz="0" w:space="0" w:color="auto"/>
                    <w:bottom w:val="none" w:sz="0" w:space="0" w:color="auto"/>
                    <w:right w:val="none" w:sz="0" w:space="0" w:color="auto"/>
                  </w:divBdr>
                  <w:divsChild>
                    <w:div w:id="12935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612</Words>
  <Characters>3862</Characters>
  <Application>Microsoft Office Word</Application>
  <DocSecurity>0</DocSecurity>
  <Lines>32</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2024-06-30T15:18:00Z</dcterms:created>
  <dcterms:modified xsi:type="dcterms:W3CDTF">2024-06-30T15:19:00Z</dcterms:modified>
</cp:coreProperties>
</file>